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BFA4B" w14:textId="255188F5" w:rsidR="002C02D3" w:rsidRDefault="006C6863" w:rsidP="002C02D3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04F79F5D" wp14:editId="1B58A809">
            <wp:simplePos x="0" y="0"/>
            <wp:positionH relativeFrom="margin">
              <wp:align>left</wp:align>
            </wp:positionH>
            <wp:positionV relativeFrom="paragraph">
              <wp:posOffset>-719455</wp:posOffset>
            </wp:positionV>
            <wp:extent cx="990600" cy="1202116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42" cy="12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71" w:rsidRPr="00BE4654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D</w:t>
      </w:r>
      <w:r w:rsidR="00000FED" w:rsidRPr="00BE4654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 xml:space="preserve">esign és </w:t>
      </w:r>
      <w:r w:rsidR="00107656" w:rsidRPr="00BE4654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t</w:t>
      </w:r>
      <w:r w:rsidR="00000FED" w:rsidRPr="00BE4654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echnológia</w:t>
      </w:r>
    </w:p>
    <w:p w14:paraId="4A1F64D4" w14:textId="5C4ECC52" w:rsidR="00816C00" w:rsidRPr="002C02D3" w:rsidRDefault="00F94071" w:rsidP="002C02D3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</w:pPr>
      <w:r w:rsidRPr="002C02D3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az épületautomatizálás</w:t>
      </w:r>
      <w:r w:rsidR="00635D38" w:rsidRPr="002C02D3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ban</w:t>
      </w:r>
    </w:p>
    <w:p w14:paraId="07225287" w14:textId="670810C6" w:rsidR="00397F68" w:rsidRPr="00397F68" w:rsidRDefault="00397F68">
      <w:pPr>
        <w:rPr>
          <w:rFonts w:ascii="Arial" w:hAnsi="Arial" w:cs="Arial"/>
          <w:b/>
          <w:bCs/>
          <w:sz w:val="28"/>
          <w:szCs w:val="28"/>
        </w:rPr>
      </w:pPr>
    </w:p>
    <w:p w14:paraId="6A903933" w14:textId="33921A88" w:rsidR="00F94071" w:rsidRPr="00397F68" w:rsidRDefault="00F94071" w:rsidP="002C02D3">
      <w:pPr>
        <w:jc w:val="both"/>
        <w:rPr>
          <w:rFonts w:ascii="Arial" w:hAnsi="Arial" w:cs="Arial"/>
        </w:rPr>
      </w:pPr>
      <w:r w:rsidRPr="00397F68">
        <w:rPr>
          <w:rFonts w:ascii="Arial" w:hAnsi="Arial" w:cs="Arial"/>
        </w:rPr>
        <w:t>Cégünk</w:t>
      </w:r>
      <w:r w:rsidR="00C4189A">
        <w:rPr>
          <w:rFonts w:ascii="Arial" w:hAnsi="Arial" w:cs="Arial"/>
        </w:rPr>
        <w:t>, az Elektro-Kamleithner Kft.</w:t>
      </w:r>
      <w:r w:rsidRPr="00397F68">
        <w:rPr>
          <w:rFonts w:ascii="Arial" w:hAnsi="Arial" w:cs="Arial"/>
        </w:rPr>
        <w:t xml:space="preserve"> 2000</w:t>
      </w:r>
      <w:r w:rsidR="00C85E19" w:rsidRPr="00397F68">
        <w:rPr>
          <w:rFonts w:ascii="Arial" w:hAnsi="Arial" w:cs="Arial"/>
        </w:rPr>
        <w:t xml:space="preserve">-ben alakult és rövid időn belül </w:t>
      </w:r>
      <w:r w:rsidR="00176559">
        <w:rPr>
          <w:rFonts w:ascii="Arial" w:hAnsi="Arial" w:cs="Arial"/>
        </w:rPr>
        <w:t xml:space="preserve">a </w:t>
      </w:r>
      <w:r w:rsidRPr="00397F68">
        <w:rPr>
          <w:rFonts w:ascii="Arial" w:hAnsi="Arial" w:cs="Arial"/>
        </w:rPr>
        <w:t>piac</w:t>
      </w:r>
      <w:r w:rsidR="00176559">
        <w:rPr>
          <w:rFonts w:ascii="Arial" w:hAnsi="Arial" w:cs="Arial"/>
        </w:rPr>
        <w:t xml:space="preserve"> meghatározó szereplőjévé</w:t>
      </w:r>
      <w:r w:rsidR="00C85E19" w:rsidRPr="00397F68">
        <w:rPr>
          <w:rFonts w:ascii="Arial" w:hAnsi="Arial" w:cs="Arial"/>
        </w:rPr>
        <w:t xml:space="preserve"> vált</w:t>
      </w:r>
      <w:r w:rsidRPr="00397F68">
        <w:rPr>
          <w:rFonts w:ascii="Arial" w:hAnsi="Arial" w:cs="Arial"/>
        </w:rPr>
        <w:t xml:space="preserve"> az épületautomatizálás ter</w:t>
      </w:r>
      <w:r w:rsidR="00635D38" w:rsidRPr="00397F68">
        <w:rPr>
          <w:rFonts w:ascii="Arial" w:hAnsi="Arial" w:cs="Arial"/>
        </w:rPr>
        <w:t>ületén</w:t>
      </w:r>
      <w:r w:rsidRPr="00397F68">
        <w:rPr>
          <w:rFonts w:ascii="Arial" w:hAnsi="Arial" w:cs="Arial"/>
        </w:rPr>
        <w:t xml:space="preserve">. </w:t>
      </w:r>
      <w:r w:rsidR="00CE653F" w:rsidRPr="00397F68">
        <w:rPr>
          <w:rFonts w:ascii="Arial" w:hAnsi="Arial" w:cs="Arial"/>
        </w:rPr>
        <w:t>K</w:t>
      </w:r>
      <w:r w:rsidR="00C85E19" w:rsidRPr="00397F68">
        <w:rPr>
          <w:rFonts w:ascii="Arial" w:hAnsi="Arial" w:cs="Arial"/>
        </w:rPr>
        <w:t xml:space="preserve">iváló minőségű </w:t>
      </w:r>
      <w:r w:rsidR="00C85E19" w:rsidRPr="00176559">
        <w:rPr>
          <w:rFonts w:ascii="Arial" w:hAnsi="Arial" w:cs="Arial"/>
          <w:b/>
          <w:bCs/>
          <w:color w:val="44546A" w:themeColor="text2"/>
        </w:rPr>
        <w:t>villamos szerelvények</w:t>
      </w:r>
      <w:r w:rsidR="00C85E19" w:rsidRPr="00176559">
        <w:rPr>
          <w:rFonts w:ascii="Arial" w:hAnsi="Arial" w:cs="Arial"/>
          <w:color w:val="44546A" w:themeColor="text2"/>
        </w:rPr>
        <w:t xml:space="preserve"> </w:t>
      </w:r>
      <w:r w:rsidR="00C85E19" w:rsidRPr="00397F68">
        <w:rPr>
          <w:rFonts w:ascii="Arial" w:hAnsi="Arial" w:cs="Arial"/>
        </w:rPr>
        <w:t xml:space="preserve">gyártói képviseletével és </w:t>
      </w:r>
      <w:r w:rsidRPr="00176559">
        <w:rPr>
          <w:rFonts w:ascii="Arial" w:hAnsi="Arial" w:cs="Arial"/>
          <w:b/>
          <w:bCs/>
          <w:color w:val="44546A" w:themeColor="text2"/>
        </w:rPr>
        <w:t>KNX épületautomatizálási rendszerek</w:t>
      </w:r>
      <w:r w:rsidRPr="00176559">
        <w:rPr>
          <w:rFonts w:ascii="Arial" w:hAnsi="Arial" w:cs="Arial"/>
          <w:color w:val="44546A" w:themeColor="text2"/>
        </w:rPr>
        <w:t xml:space="preserve"> </w:t>
      </w:r>
      <w:r w:rsidRPr="00397F68">
        <w:rPr>
          <w:rFonts w:ascii="Arial" w:hAnsi="Arial" w:cs="Arial"/>
        </w:rPr>
        <w:t xml:space="preserve">kiépítésével foglalkozunk. </w:t>
      </w:r>
    </w:p>
    <w:p w14:paraId="45CE2389" w14:textId="3A2FBBA3" w:rsidR="00F94071" w:rsidRPr="00397F68" w:rsidRDefault="00F94071" w:rsidP="002C02D3">
      <w:pPr>
        <w:jc w:val="both"/>
        <w:rPr>
          <w:rFonts w:ascii="Arial" w:hAnsi="Arial" w:cs="Arial"/>
        </w:rPr>
      </w:pPr>
      <w:r w:rsidRPr="00397F68">
        <w:rPr>
          <w:rFonts w:ascii="Arial" w:hAnsi="Arial" w:cs="Arial"/>
        </w:rPr>
        <w:t>Fontos, hogy az általunk forgalmazott márkák megjelenésben és anyagban is illeszkednek a belső terekhez.</w:t>
      </w:r>
    </w:p>
    <w:p w14:paraId="5F00782A" w14:textId="57FF3082" w:rsidR="00397F68" w:rsidRPr="00397F68" w:rsidRDefault="002C02D3" w:rsidP="002C02D3">
      <w:pPr>
        <w:jc w:val="both"/>
        <w:rPr>
          <w:rFonts w:ascii="Arial" w:hAnsi="Arial" w:cs="Arial"/>
        </w:rPr>
      </w:pPr>
      <w:r w:rsidRPr="00397F6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6B9719C" wp14:editId="0A053FBF">
            <wp:simplePos x="0" y="0"/>
            <wp:positionH relativeFrom="margin">
              <wp:posOffset>-78740</wp:posOffset>
            </wp:positionH>
            <wp:positionV relativeFrom="paragraph">
              <wp:posOffset>718820</wp:posOffset>
            </wp:positionV>
            <wp:extent cx="6384290" cy="6819900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C2D" w:rsidRPr="00397F68">
        <w:rPr>
          <w:rFonts w:ascii="Arial" w:hAnsi="Arial" w:cs="Arial"/>
        </w:rPr>
        <w:t>Célunk</w:t>
      </w:r>
      <w:r w:rsidR="00635D38" w:rsidRPr="00397F68">
        <w:rPr>
          <w:rFonts w:ascii="Arial" w:hAnsi="Arial" w:cs="Arial"/>
        </w:rPr>
        <w:t>, hogy</w:t>
      </w:r>
      <w:r w:rsidR="00CE3C2D" w:rsidRPr="00397F68">
        <w:rPr>
          <w:rFonts w:ascii="Arial" w:hAnsi="Arial" w:cs="Arial"/>
        </w:rPr>
        <w:t xml:space="preserve"> a partnereink</w:t>
      </w:r>
      <w:r w:rsidR="00635D38" w:rsidRPr="00397F68">
        <w:rPr>
          <w:rFonts w:ascii="Arial" w:hAnsi="Arial" w:cs="Arial"/>
        </w:rPr>
        <w:t>et</w:t>
      </w:r>
      <w:r w:rsidR="00CE3C2D" w:rsidRPr="00397F68">
        <w:rPr>
          <w:rFonts w:ascii="Arial" w:hAnsi="Arial" w:cs="Arial"/>
        </w:rPr>
        <w:t xml:space="preserve"> kiváló minőségű</w:t>
      </w:r>
      <w:r w:rsidR="00134DC0" w:rsidRPr="00397F68">
        <w:rPr>
          <w:rFonts w:ascii="Arial" w:hAnsi="Arial" w:cs="Arial"/>
        </w:rPr>
        <w:t xml:space="preserve"> termékekkel</w:t>
      </w:r>
      <w:r w:rsidR="00635D38" w:rsidRPr="00397F68">
        <w:rPr>
          <w:rFonts w:ascii="Arial" w:hAnsi="Arial" w:cs="Arial"/>
        </w:rPr>
        <w:t>,</w:t>
      </w:r>
      <w:r w:rsidR="00134DC0" w:rsidRPr="00397F68">
        <w:rPr>
          <w:rFonts w:ascii="Arial" w:hAnsi="Arial" w:cs="Arial"/>
        </w:rPr>
        <w:t xml:space="preserve"> </w:t>
      </w:r>
      <w:r w:rsidR="00635D38" w:rsidRPr="00397F68">
        <w:rPr>
          <w:rFonts w:ascii="Arial" w:hAnsi="Arial" w:cs="Arial"/>
        </w:rPr>
        <w:t>professzionális megoldásokkal</w:t>
      </w:r>
      <w:r w:rsidR="00134DC0" w:rsidRPr="00397F68">
        <w:rPr>
          <w:rFonts w:ascii="Arial" w:hAnsi="Arial" w:cs="Arial"/>
        </w:rPr>
        <w:t xml:space="preserve"> szolgál</w:t>
      </w:r>
      <w:r w:rsidR="00635D38" w:rsidRPr="00397F68">
        <w:rPr>
          <w:rFonts w:ascii="Arial" w:hAnsi="Arial" w:cs="Arial"/>
        </w:rPr>
        <w:t>juk ki</w:t>
      </w:r>
      <w:r w:rsidR="00134DC0" w:rsidRPr="00397F68">
        <w:rPr>
          <w:rFonts w:ascii="Arial" w:hAnsi="Arial" w:cs="Arial"/>
        </w:rPr>
        <w:t>.</w:t>
      </w:r>
      <w:r w:rsidR="00DE31D3" w:rsidRPr="00397F68">
        <w:rPr>
          <w:rFonts w:ascii="Arial" w:hAnsi="Arial" w:cs="Arial"/>
        </w:rPr>
        <w:t xml:space="preserve">  A családi házaktól a több tízezer négyzetméteres komplex épületekig, minden épülettípushoz megfelelő megoldást kínálunk. </w:t>
      </w:r>
      <w:r w:rsidR="00397F68" w:rsidRPr="00397F68">
        <w:rPr>
          <w:rFonts w:ascii="Arial" w:hAnsi="Arial" w:cs="Arial"/>
        </w:rPr>
        <w:t xml:space="preserve"> </w:t>
      </w:r>
    </w:p>
    <w:p w14:paraId="44576008" w14:textId="3A6BF3ED" w:rsidR="00397F68" w:rsidRPr="002C02D3" w:rsidRDefault="00397F68" w:rsidP="00397F68">
      <w:pPr>
        <w:jc w:val="right"/>
        <w:rPr>
          <w:i/>
          <w:iCs/>
          <w:color w:val="1F4E79" w:themeColor="accent5" w:themeShade="80"/>
          <w:sz w:val="16"/>
          <w:szCs w:val="16"/>
        </w:rPr>
      </w:pPr>
      <w:r w:rsidRPr="002C02D3">
        <w:rPr>
          <w:i/>
          <w:iCs/>
          <w:color w:val="1F4E79" w:themeColor="accent5" w:themeShade="80"/>
          <w:sz w:val="16"/>
          <w:szCs w:val="16"/>
        </w:rPr>
        <w:t>A képek valós referenciák.</w:t>
      </w:r>
    </w:p>
    <w:p w14:paraId="1B4110D9" w14:textId="0AEAB1D6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75AB51" wp14:editId="5B302B2D">
            <wp:simplePos x="0" y="0"/>
            <wp:positionH relativeFrom="page">
              <wp:align>right</wp:align>
            </wp:positionH>
            <wp:positionV relativeFrom="paragraph">
              <wp:posOffset>-886460</wp:posOffset>
            </wp:positionV>
            <wp:extent cx="7611745" cy="2266315"/>
            <wp:effectExtent l="0" t="0" r="8255" b="63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7682" w14:textId="77777777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5056C5B2" w14:textId="77777777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7683EF6D" w14:textId="77777777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15305596" w14:textId="2D7D95CF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6C247438" w14:textId="77777777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7D303289" w14:textId="77777777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1B03B39F" w14:textId="77777777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009FA7E2" w14:textId="73EB731E" w:rsidR="002C02D3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</w:p>
    <w:p w14:paraId="332466DB" w14:textId="60E9B3B2" w:rsidR="00732694" w:rsidRPr="00BE4654" w:rsidRDefault="002C02D3" w:rsidP="00732694">
      <w:pPr>
        <w:pStyle w:val="Cmsor5"/>
        <w:rPr>
          <w:rFonts w:ascii="Arial" w:eastAsia="Times New Roman" w:hAnsi="Arial" w:cs="Arial"/>
          <w:color w:val="1F4E79" w:themeColor="accent5" w:themeShade="80"/>
          <w:lang w:eastAsia="hu-HU"/>
        </w:rPr>
      </w:pPr>
      <w:r>
        <w:rPr>
          <w:rFonts w:ascii="Arial" w:eastAsia="Times New Roman" w:hAnsi="Arial" w:cs="Arial"/>
          <w:color w:val="1F4E79" w:themeColor="accent5" w:themeShade="80"/>
          <w:lang w:eastAsia="hu-HU"/>
        </w:rPr>
        <w:t>I</w:t>
      </w:r>
      <w:r w:rsidR="00635D38" w:rsidRPr="00BE4654">
        <w:rPr>
          <w:rFonts w:ascii="Arial" w:eastAsia="Times New Roman" w:hAnsi="Arial" w:cs="Arial"/>
          <w:color w:val="1F4E79" w:themeColor="accent5" w:themeShade="80"/>
          <w:lang w:eastAsia="hu-HU"/>
        </w:rPr>
        <w:t>ntelligens</w:t>
      </w:r>
      <w:r w:rsidR="00732694" w:rsidRPr="00BE4654">
        <w:rPr>
          <w:rFonts w:ascii="Arial" w:eastAsia="Times New Roman" w:hAnsi="Arial" w:cs="Arial"/>
          <w:color w:val="1F4E79" w:themeColor="accent5" w:themeShade="80"/>
          <w:lang w:eastAsia="hu-HU"/>
        </w:rPr>
        <w:t xml:space="preserve"> épületeket </w:t>
      </w:r>
      <w:r w:rsidR="00635D38" w:rsidRPr="00BE4654">
        <w:rPr>
          <w:rFonts w:ascii="Arial" w:eastAsia="Times New Roman" w:hAnsi="Arial" w:cs="Arial"/>
          <w:color w:val="1F4E79" w:themeColor="accent5" w:themeShade="80"/>
          <w:lang w:eastAsia="hu-HU"/>
        </w:rPr>
        <w:t>hozunk létre</w:t>
      </w:r>
      <w:r w:rsidR="00732694" w:rsidRPr="00BE4654">
        <w:rPr>
          <w:rFonts w:ascii="Arial" w:eastAsia="Times New Roman" w:hAnsi="Arial" w:cs="Arial"/>
          <w:color w:val="1F4E79" w:themeColor="accent5" w:themeShade="80"/>
          <w:lang w:eastAsia="hu-HU"/>
        </w:rPr>
        <w:t>, szem előtt tartva az alábbi szempontokat:</w:t>
      </w:r>
    </w:p>
    <w:p w14:paraId="168AA924" w14:textId="27862329" w:rsidR="00732694" w:rsidRPr="00397F68" w:rsidRDefault="00635D38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 xml:space="preserve">Hatékony </w:t>
      </w:r>
      <w:r w:rsidR="00732694" w:rsidRPr="00397F68">
        <w:rPr>
          <w:rFonts w:ascii="Arial" w:eastAsia="Times New Roman" w:hAnsi="Arial" w:cs="Arial"/>
          <w:color w:val="auto"/>
          <w:lang w:eastAsia="hu-HU"/>
        </w:rPr>
        <w:t>energia megtakarítás</w:t>
      </w:r>
    </w:p>
    <w:p w14:paraId="60878BCA" w14:textId="77445672" w:rsidR="00732694" w:rsidRPr="00397F68" w:rsidRDefault="00732694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>Innovatív technológiák alkalmazása</w:t>
      </w:r>
    </w:p>
    <w:p w14:paraId="4B0AA9AF" w14:textId="090B4C0C" w:rsidR="00732694" w:rsidRPr="00397F68" w:rsidRDefault="00732694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 xml:space="preserve">Komfort érzet </w:t>
      </w:r>
      <w:r w:rsidR="00635D38" w:rsidRPr="00397F68">
        <w:rPr>
          <w:rFonts w:ascii="Arial" w:eastAsia="Times New Roman" w:hAnsi="Arial" w:cs="Arial"/>
          <w:color w:val="auto"/>
          <w:lang w:eastAsia="hu-HU"/>
        </w:rPr>
        <w:t>növelése</w:t>
      </w:r>
      <w:r w:rsidRPr="00397F68">
        <w:rPr>
          <w:rFonts w:ascii="Arial" w:eastAsia="Times New Roman" w:hAnsi="Arial" w:cs="Arial"/>
          <w:color w:val="auto"/>
          <w:lang w:eastAsia="hu-HU"/>
        </w:rPr>
        <w:t xml:space="preserve"> </w:t>
      </w:r>
    </w:p>
    <w:p w14:paraId="731C8E97" w14:textId="2621B02A" w:rsidR="00732694" w:rsidRPr="00397F68" w:rsidRDefault="00732694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 xml:space="preserve">Kényelem és funkcionalitás maximális megvalósítása </w:t>
      </w:r>
    </w:p>
    <w:p w14:paraId="299725E7" w14:textId="2DE9F8FF" w:rsidR="00732694" w:rsidRPr="00397F68" w:rsidRDefault="00732694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 xml:space="preserve">Hosszú élettartalmú, kiváló minőségű termékek felhasználása </w:t>
      </w:r>
    </w:p>
    <w:p w14:paraId="2695C9E3" w14:textId="25F96EA6" w:rsidR="00732694" w:rsidRPr="00397F68" w:rsidRDefault="00732694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 xml:space="preserve">Kifinomult design és esztétikai elkötelezettség </w:t>
      </w:r>
    </w:p>
    <w:p w14:paraId="5B6EE16E" w14:textId="3BAC214D" w:rsidR="00732694" w:rsidRPr="00397F68" w:rsidRDefault="00732694" w:rsidP="00C52B2B">
      <w:pPr>
        <w:pStyle w:val="Cmsor5"/>
        <w:numPr>
          <w:ilvl w:val="0"/>
          <w:numId w:val="5"/>
        </w:numPr>
        <w:rPr>
          <w:rFonts w:ascii="Arial" w:eastAsia="Times New Roman" w:hAnsi="Arial" w:cs="Arial"/>
          <w:color w:val="auto"/>
          <w:lang w:eastAsia="hu-HU"/>
        </w:rPr>
      </w:pPr>
      <w:r w:rsidRPr="00397F68">
        <w:rPr>
          <w:rFonts w:ascii="Arial" w:eastAsia="Times New Roman" w:hAnsi="Arial" w:cs="Arial"/>
          <w:color w:val="auto"/>
          <w:lang w:eastAsia="hu-HU"/>
        </w:rPr>
        <w:t xml:space="preserve">Luxus igények kielégítése </w:t>
      </w:r>
    </w:p>
    <w:p w14:paraId="4A18C402" w14:textId="319C4A0D" w:rsidR="00732694" w:rsidRPr="00397F68" w:rsidRDefault="00732694" w:rsidP="00CE3C2D">
      <w:pPr>
        <w:jc w:val="both"/>
        <w:rPr>
          <w:rFonts w:ascii="Arial" w:hAnsi="Arial" w:cs="Arial"/>
        </w:rPr>
      </w:pPr>
    </w:p>
    <w:p w14:paraId="52930D16" w14:textId="4A14FA93" w:rsidR="00F94071" w:rsidRPr="00BE4654" w:rsidRDefault="00F94071" w:rsidP="00CE3C2D">
      <w:pPr>
        <w:jc w:val="both"/>
        <w:rPr>
          <w:rFonts w:ascii="Arial" w:hAnsi="Arial" w:cs="Arial"/>
          <w:b/>
          <w:bCs/>
          <w:color w:val="1F4E79" w:themeColor="accent5" w:themeShade="80"/>
        </w:rPr>
      </w:pPr>
      <w:r w:rsidRPr="00BE4654">
        <w:rPr>
          <w:rFonts w:ascii="Arial" w:hAnsi="Arial" w:cs="Arial"/>
          <w:b/>
          <w:bCs/>
          <w:color w:val="1F4E79" w:themeColor="accent5" w:themeShade="80"/>
        </w:rPr>
        <w:t xml:space="preserve">Legfőbb területeink: </w:t>
      </w:r>
    </w:p>
    <w:p w14:paraId="061390E9" w14:textId="706482CC" w:rsidR="00F94071" w:rsidRPr="00BE4654" w:rsidRDefault="00F94071" w:rsidP="00DE31D3">
      <w:pPr>
        <w:jc w:val="both"/>
        <w:rPr>
          <w:rFonts w:ascii="Arial" w:hAnsi="Arial" w:cs="Arial"/>
          <w:color w:val="1F4E79" w:themeColor="accent5" w:themeShade="80"/>
        </w:rPr>
      </w:pPr>
      <w:r w:rsidRPr="00BE4654">
        <w:rPr>
          <w:rFonts w:ascii="Arial" w:hAnsi="Arial" w:cs="Arial"/>
          <w:color w:val="1F4E79" w:themeColor="accent5" w:themeShade="80"/>
        </w:rPr>
        <w:t>Épületautomatizálás</w:t>
      </w:r>
      <w:r w:rsidR="00A22240" w:rsidRPr="00BE4654">
        <w:rPr>
          <w:rFonts w:ascii="Arial" w:hAnsi="Arial" w:cs="Arial"/>
          <w:color w:val="1F4E79" w:themeColor="accent5" w:themeShade="80"/>
        </w:rPr>
        <w:t xml:space="preserve"> - i</w:t>
      </w:r>
      <w:r w:rsidRPr="00BE4654">
        <w:rPr>
          <w:rFonts w:ascii="Arial" w:hAnsi="Arial" w:cs="Arial"/>
          <w:color w:val="1F4E79" w:themeColor="accent5" w:themeShade="80"/>
        </w:rPr>
        <w:t>ntelligens épületek</w:t>
      </w:r>
      <w:r w:rsidR="00A22240" w:rsidRPr="00BE4654">
        <w:rPr>
          <w:rFonts w:ascii="Arial" w:hAnsi="Arial" w:cs="Arial"/>
          <w:color w:val="1F4E79" w:themeColor="accent5" w:themeShade="80"/>
        </w:rPr>
        <w:t xml:space="preserve"> és okosotthonok telepítése</w:t>
      </w:r>
    </w:p>
    <w:p w14:paraId="5D5B9E95" w14:textId="186D223C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PMS integráció</w:t>
      </w:r>
    </w:p>
    <w:p w14:paraId="2B05FE73" w14:textId="41FF8213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Energiamenedzsment</w:t>
      </w:r>
    </w:p>
    <w:p w14:paraId="04C9E8AD" w14:textId="3976C93F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Világítás vezérlés</w:t>
      </w:r>
    </w:p>
    <w:p w14:paraId="4C907E70" w14:textId="6DF19379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Árnyékolás vezérlés</w:t>
      </w:r>
    </w:p>
    <w:p w14:paraId="312BD80F" w14:textId="0F42FFF5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Hűtés - fűtés vezérlés</w:t>
      </w:r>
    </w:p>
    <w:p w14:paraId="3516D24E" w14:textId="6A7EAD69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Légtechnikai vezérlés</w:t>
      </w:r>
    </w:p>
    <w:p w14:paraId="64324AD6" w14:textId="3464323C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Gépházi vezérlés</w:t>
      </w:r>
    </w:p>
    <w:p w14:paraId="7509DF36" w14:textId="6FDB540E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Vendég szoba vezérlés</w:t>
      </w:r>
    </w:p>
    <w:p w14:paraId="30DC641C" w14:textId="19B0B9CF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A/V vezérlés</w:t>
      </w:r>
    </w:p>
    <w:p w14:paraId="328ABACC" w14:textId="10868263" w:rsidR="00533F70" w:rsidRPr="00C52B2B" w:rsidRDefault="00533F70" w:rsidP="00C52B2B">
      <w:pPr>
        <w:pStyle w:val="Listaszerbekezds"/>
        <w:numPr>
          <w:ilvl w:val="0"/>
          <w:numId w:val="6"/>
        </w:numPr>
        <w:rPr>
          <w:rFonts w:ascii="Arial" w:hAnsi="Arial" w:cs="Arial"/>
        </w:rPr>
      </w:pPr>
      <w:r w:rsidRPr="00C52B2B">
        <w:rPr>
          <w:rFonts w:ascii="Arial" w:hAnsi="Arial" w:cs="Arial"/>
        </w:rPr>
        <w:t>Távfelügyelet</w:t>
      </w:r>
    </w:p>
    <w:p w14:paraId="363B4D61" w14:textId="69167E0A" w:rsidR="00F94071" w:rsidRPr="00BE4654" w:rsidRDefault="00A22240" w:rsidP="00DE31D3">
      <w:pPr>
        <w:rPr>
          <w:rFonts w:ascii="Arial" w:hAnsi="Arial" w:cs="Arial"/>
          <w:color w:val="1F4E79" w:themeColor="accent5" w:themeShade="80"/>
        </w:rPr>
      </w:pPr>
      <w:r w:rsidRPr="00BE4654">
        <w:rPr>
          <w:rFonts w:ascii="Arial" w:hAnsi="Arial" w:cs="Arial"/>
          <w:color w:val="1F4E79" w:themeColor="accent5" w:themeShade="80"/>
        </w:rPr>
        <w:t>Épületautomatizálási eszközök és villamos szerelvények forgalmazása</w:t>
      </w:r>
    </w:p>
    <w:p w14:paraId="427B4CA7" w14:textId="63A24DEF" w:rsidR="00533F70" w:rsidRPr="00C52B2B" w:rsidRDefault="00533F70" w:rsidP="00C52B2B">
      <w:pPr>
        <w:pStyle w:val="Listaszerbekezds"/>
        <w:numPr>
          <w:ilvl w:val="0"/>
          <w:numId w:val="7"/>
        </w:numPr>
        <w:jc w:val="both"/>
        <w:rPr>
          <w:rFonts w:ascii="Arial" w:hAnsi="Arial" w:cs="Arial"/>
        </w:rPr>
      </w:pPr>
      <w:r w:rsidRPr="00C52B2B">
        <w:rPr>
          <w:rFonts w:ascii="Arial" w:hAnsi="Arial" w:cs="Arial"/>
        </w:rPr>
        <w:t>Hagyományos és különleges design megoldásokkal készült kiváló minőségű szerelvények (pala, beton, bőr, rozsdamentes acél, üveg)</w:t>
      </w:r>
    </w:p>
    <w:p w14:paraId="13EEA2B0" w14:textId="192E6710" w:rsidR="00533F70" w:rsidRPr="00C52B2B" w:rsidRDefault="00533F70" w:rsidP="00C52B2B">
      <w:pPr>
        <w:pStyle w:val="Listaszerbekezds"/>
        <w:numPr>
          <w:ilvl w:val="0"/>
          <w:numId w:val="7"/>
        </w:numPr>
        <w:jc w:val="both"/>
        <w:rPr>
          <w:rFonts w:ascii="Arial" w:hAnsi="Arial" w:cs="Arial"/>
        </w:rPr>
      </w:pPr>
      <w:r w:rsidRPr="00C52B2B">
        <w:rPr>
          <w:rFonts w:ascii="Arial" w:hAnsi="Arial" w:cs="Arial"/>
        </w:rPr>
        <w:t xml:space="preserve">Egyedi igények megvalósítása: manufaktúrában készült kapcsolók és érzékelők - egyedi megjelenés, egyedi anyagok, egyedi logók. Textil, </w:t>
      </w:r>
      <w:r w:rsidRPr="00C52B2B">
        <w:rPr>
          <w:rFonts w:ascii="Arial" w:hAnsi="Arial" w:cs="Arial"/>
          <w:color w:val="303030"/>
        </w:rPr>
        <w:t xml:space="preserve">kő, fa, bőr, vagy akár </w:t>
      </w:r>
      <w:proofErr w:type="spellStart"/>
      <w:r w:rsidRPr="00C52B2B">
        <w:rPr>
          <w:rFonts w:ascii="Arial" w:hAnsi="Arial" w:cs="Arial"/>
          <w:color w:val="303030"/>
        </w:rPr>
        <w:t>Swarovski</w:t>
      </w:r>
      <w:proofErr w:type="spellEnd"/>
      <w:r w:rsidRPr="00C52B2B">
        <w:rPr>
          <w:rFonts w:ascii="Arial" w:hAnsi="Arial" w:cs="Arial"/>
          <w:color w:val="303030"/>
        </w:rPr>
        <w:t xml:space="preserve"> kristály villanykapcsoló keretek. Előpatinázott vagy eloxált felületek. Arany, nikkel, sárgaréz, vörösréz vagy palládium ötvözetek. Vagy legyen inkább kávéból? Ezt is megoldottuk már.</w:t>
      </w:r>
    </w:p>
    <w:p w14:paraId="0C4B1764" w14:textId="291D59C7" w:rsidR="009A327E" w:rsidRPr="00397F68" w:rsidRDefault="009A327E" w:rsidP="009A327E">
      <w:pPr>
        <w:pStyle w:val="Listaszerbekezds"/>
        <w:jc w:val="both"/>
        <w:rPr>
          <w:rFonts w:ascii="Arial" w:hAnsi="Arial" w:cs="Arial"/>
        </w:rPr>
      </w:pPr>
    </w:p>
    <w:p w14:paraId="390E28D5" w14:textId="14446E55" w:rsidR="00816C00" w:rsidRPr="00BE4654" w:rsidRDefault="00816C00" w:rsidP="00212933">
      <w:pPr>
        <w:jc w:val="both"/>
        <w:rPr>
          <w:rFonts w:ascii="Arial" w:hAnsi="Arial" w:cs="Arial"/>
          <w:b/>
          <w:bCs/>
          <w:color w:val="1F4E79" w:themeColor="accent5" w:themeShade="80"/>
        </w:rPr>
      </w:pPr>
      <w:r w:rsidRPr="00BE4654">
        <w:rPr>
          <w:rFonts w:ascii="Arial" w:hAnsi="Arial" w:cs="Arial"/>
          <w:b/>
          <w:bCs/>
          <w:color w:val="1F4E79" w:themeColor="accent5" w:themeShade="80"/>
        </w:rPr>
        <w:t>Minőség</w:t>
      </w:r>
      <w:r w:rsidR="00354321" w:rsidRPr="00BE4654">
        <w:rPr>
          <w:rFonts w:ascii="Arial" w:hAnsi="Arial" w:cs="Arial"/>
          <w:b/>
          <w:bCs/>
          <w:color w:val="1F4E79" w:themeColor="accent5" w:themeShade="80"/>
        </w:rPr>
        <w:t xml:space="preserve"> és tradíció</w:t>
      </w:r>
      <w:r w:rsidRPr="00BE4654">
        <w:rPr>
          <w:rFonts w:ascii="Arial" w:hAnsi="Arial" w:cs="Arial"/>
          <w:b/>
          <w:bCs/>
          <w:color w:val="1F4E79" w:themeColor="accent5" w:themeShade="80"/>
        </w:rPr>
        <w:t>:</w:t>
      </w:r>
    </w:p>
    <w:p w14:paraId="62D61004" w14:textId="3C763281" w:rsidR="00533F70" w:rsidRPr="002C02D3" w:rsidRDefault="00BE4654" w:rsidP="002C02D3">
      <w:pPr>
        <w:pStyle w:val="Listaszerbekezds"/>
        <w:numPr>
          <w:ilvl w:val="0"/>
          <w:numId w:val="8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247041" wp14:editId="7A8D37D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81150" cy="466090"/>
            <wp:effectExtent l="0" t="0" r="0" b="0"/>
            <wp:wrapThrough wrapText="bothSides">
              <wp:wrapPolygon edited="0">
                <wp:start x="0" y="0"/>
                <wp:lineTo x="0" y="20305"/>
                <wp:lineTo x="21340" y="20305"/>
                <wp:lineTo x="21340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3F70" w:rsidRPr="002C02D3">
        <w:rPr>
          <w:rFonts w:ascii="Arial" w:hAnsi="Arial" w:cs="Arial"/>
        </w:rPr>
        <w:t>Made</w:t>
      </w:r>
      <w:proofErr w:type="spellEnd"/>
      <w:r w:rsidR="00533F70" w:rsidRPr="002C02D3">
        <w:rPr>
          <w:rFonts w:ascii="Arial" w:hAnsi="Arial" w:cs="Arial"/>
        </w:rPr>
        <w:t xml:space="preserve"> in </w:t>
      </w:r>
      <w:proofErr w:type="spellStart"/>
      <w:r w:rsidR="00533F70" w:rsidRPr="002C02D3">
        <w:rPr>
          <w:rFonts w:ascii="Arial" w:hAnsi="Arial" w:cs="Arial"/>
        </w:rPr>
        <w:t>Germany</w:t>
      </w:r>
      <w:proofErr w:type="spellEnd"/>
      <w:r w:rsidR="00533F70" w:rsidRPr="002C02D3">
        <w:rPr>
          <w:rFonts w:ascii="Arial" w:hAnsi="Arial" w:cs="Arial"/>
        </w:rPr>
        <w:t xml:space="preserve"> – a </w:t>
      </w:r>
      <w:proofErr w:type="spellStart"/>
      <w:r w:rsidR="00533F70" w:rsidRPr="002C02D3">
        <w:rPr>
          <w:rFonts w:ascii="Arial" w:hAnsi="Arial" w:cs="Arial"/>
        </w:rPr>
        <w:t>Berker</w:t>
      </w:r>
      <w:proofErr w:type="spellEnd"/>
      <w:r w:rsidR="00533F70" w:rsidRPr="002C02D3">
        <w:rPr>
          <w:rFonts w:ascii="Arial" w:hAnsi="Arial" w:cs="Arial"/>
        </w:rPr>
        <w:t xml:space="preserve"> és </w:t>
      </w:r>
      <w:proofErr w:type="spellStart"/>
      <w:r w:rsidR="00533F70" w:rsidRPr="002C02D3">
        <w:rPr>
          <w:rFonts w:ascii="Arial" w:hAnsi="Arial" w:cs="Arial"/>
        </w:rPr>
        <w:t>Theben</w:t>
      </w:r>
      <w:proofErr w:type="spellEnd"/>
      <w:r w:rsidR="00533F70" w:rsidRPr="002C02D3">
        <w:rPr>
          <w:rFonts w:ascii="Arial" w:hAnsi="Arial" w:cs="Arial"/>
        </w:rPr>
        <w:t xml:space="preserve"> márkák teljes termékpalettáját Németországban gyártják, évszázados múltra visszatekintő vállalatokban</w:t>
      </w:r>
    </w:p>
    <w:p w14:paraId="69F47BD6" w14:textId="675967A4" w:rsidR="00533F70" w:rsidRPr="002C02D3" w:rsidRDefault="002C02D3" w:rsidP="002C02D3">
      <w:pPr>
        <w:pStyle w:val="Listaszerbekezds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E414D7" wp14:editId="6BE9ECC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73835" cy="48450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F70" w:rsidRPr="002C02D3">
        <w:rPr>
          <w:rFonts w:ascii="Arial" w:hAnsi="Arial" w:cs="Arial"/>
        </w:rPr>
        <w:t>Energiahatékony megoldások</w:t>
      </w:r>
    </w:p>
    <w:p w14:paraId="32A0D2DD" w14:textId="72ED2637" w:rsidR="00533F70" w:rsidRPr="002C02D3" w:rsidRDefault="00533F70" w:rsidP="002C02D3">
      <w:pPr>
        <w:pStyle w:val="Listaszerbekezds"/>
        <w:numPr>
          <w:ilvl w:val="0"/>
          <w:numId w:val="8"/>
        </w:numPr>
        <w:rPr>
          <w:rFonts w:ascii="Arial" w:hAnsi="Arial" w:cs="Arial"/>
        </w:rPr>
      </w:pPr>
      <w:r w:rsidRPr="002C02D3">
        <w:rPr>
          <w:rFonts w:ascii="Arial" w:hAnsi="Arial" w:cs="Arial"/>
        </w:rPr>
        <w:t xml:space="preserve">Design </w:t>
      </w:r>
      <w:proofErr w:type="spellStart"/>
      <w:r w:rsidRPr="002C02D3">
        <w:rPr>
          <w:rFonts w:ascii="Arial" w:hAnsi="Arial" w:cs="Arial"/>
        </w:rPr>
        <w:t>Award</w:t>
      </w:r>
      <w:proofErr w:type="spellEnd"/>
      <w:r w:rsidRPr="002C02D3">
        <w:rPr>
          <w:rFonts w:ascii="Arial" w:hAnsi="Arial" w:cs="Arial"/>
        </w:rPr>
        <w:t xml:space="preserve"> minősítések</w:t>
      </w:r>
    </w:p>
    <w:p w14:paraId="7FC798AB" w14:textId="18171777" w:rsidR="00816C00" w:rsidRPr="002C02D3" w:rsidRDefault="00533F70" w:rsidP="002C02D3">
      <w:pPr>
        <w:pStyle w:val="Listaszerbekezds"/>
        <w:numPr>
          <w:ilvl w:val="0"/>
          <w:numId w:val="8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Folyamatos technológiai innovációk, piacvezető megoldások</w:t>
      </w:r>
    </w:p>
    <w:p w14:paraId="3059E4B8" w14:textId="7BEA8E68" w:rsidR="002C05AE" w:rsidRPr="00397F68" w:rsidRDefault="002C05AE" w:rsidP="00212933">
      <w:pPr>
        <w:pStyle w:val="Listaszerbekezds"/>
        <w:jc w:val="both"/>
        <w:rPr>
          <w:rFonts w:ascii="Arial" w:hAnsi="Arial" w:cs="Arial"/>
        </w:rPr>
      </w:pPr>
    </w:p>
    <w:p w14:paraId="6166BFEC" w14:textId="3F690B85" w:rsidR="00BE4654" w:rsidRDefault="00BE4654" w:rsidP="00212933">
      <w:pPr>
        <w:jc w:val="both"/>
        <w:rPr>
          <w:rFonts w:ascii="Arial" w:hAnsi="Arial" w:cs="Arial"/>
          <w:b/>
          <w:bCs/>
          <w:color w:val="1F4E79" w:themeColor="accent5" w:themeShade="80"/>
        </w:rPr>
      </w:pPr>
      <w:bookmarkStart w:id="0" w:name="_Hlk38622845"/>
    </w:p>
    <w:p w14:paraId="7CC16591" w14:textId="239B7FC0" w:rsidR="00BE4654" w:rsidRDefault="00BE4654" w:rsidP="00212933">
      <w:pPr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E341E3A" w14:textId="55A63A19" w:rsidR="00816C00" w:rsidRPr="00BE4654" w:rsidRDefault="00EE157A" w:rsidP="00212933">
      <w:pPr>
        <w:jc w:val="both"/>
        <w:rPr>
          <w:rFonts w:ascii="Arial" w:hAnsi="Arial" w:cs="Arial"/>
          <w:b/>
          <w:bCs/>
          <w:color w:val="1F4E79" w:themeColor="accent5" w:themeShade="80"/>
        </w:rPr>
      </w:pPr>
      <w:r w:rsidRPr="00BE4654">
        <w:rPr>
          <w:rFonts w:ascii="Arial" w:hAnsi="Arial" w:cs="Arial"/>
          <w:b/>
          <w:bCs/>
          <w:color w:val="1F4E79" w:themeColor="accent5" w:themeShade="80"/>
        </w:rPr>
        <w:t>Akik már minket választottak</w:t>
      </w:r>
      <w:r w:rsidR="00816C00" w:rsidRPr="00BE4654">
        <w:rPr>
          <w:rFonts w:ascii="Arial" w:hAnsi="Arial" w:cs="Arial"/>
          <w:b/>
          <w:bCs/>
          <w:color w:val="1F4E79" w:themeColor="accent5" w:themeShade="80"/>
        </w:rPr>
        <w:t xml:space="preserve">: </w:t>
      </w:r>
    </w:p>
    <w:p w14:paraId="17F72873" w14:textId="77777777" w:rsidR="00533F70" w:rsidRPr="002C02D3" w:rsidRDefault="00533F70" w:rsidP="002C02D3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Hotelek:</w:t>
      </w:r>
    </w:p>
    <w:p w14:paraId="7FD77CAE" w14:textId="210B2254" w:rsidR="00533F70" w:rsidRPr="002C02D3" w:rsidRDefault="00533F70" w:rsidP="006C6863">
      <w:pPr>
        <w:pStyle w:val="Listaszerbekezds"/>
        <w:numPr>
          <w:ilvl w:val="1"/>
          <w:numId w:val="10"/>
        </w:numPr>
        <w:jc w:val="both"/>
        <w:rPr>
          <w:rFonts w:ascii="Arial" w:hAnsi="Arial" w:cs="Arial"/>
        </w:rPr>
      </w:pPr>
      <w:proofErr w:type="spellStart"/>
      <w:r w:rsidRPr="002C02D3">
        <w:rPr>
          <w:rFonts w:ascii="Arial" w:hAnsi="Arial" w:cs="Arial"/>
        </w:rPr>
        <w:t>Corinthia</w:t>
      </w:r>
      <w:proofErr w:type="spellEnd"/>
      <w:r w:rsidRPr="002C02D3">
        <w:rPr>
          <w:rFonts w:ascii="Arial" w:hAnsi="Arial" w:cs="Arial"/>
        </w:rPr>
        <w:t xml:space="preserve"> Grand Hotel Budapest, Hilton Hotel Budapest, Hotel </w:t>
      </w:r>
      <w:proofErr w:type="spellStart"/>
      <w:r w:rsidRPr="002C02D3">
        <w:rPr>
          <w:rFonts w:ascii="Arial" w:hAnsi="Arial" w:cs="Arial"/>
        </w:rPr>
        <w:t>Meininger</w:t>
      </w:r>
      <w:proofErr w:type="spellEnd"/>
      <w:r w:rsidRPr="002C02D3">
        <w:rPr>
          <w:rFonts w:ascii="Arial" w:hAnsi="Arial" w:cs="Arial"/>
        </w:rPr>
        <w:t xml:space="preserve"> Budapest, </w:t>
      </w:r>
      <w:proofErr w:type="spellStart"/>
      <w:r w:rsidRPr="002C02D3">
        <w:rPr>
          <w:rFonts w:ascii="Arial" w:hAnsi="Arial" w:cs="Arial"/>
        </w:rPr>
        <w:t>President</w:t>
      </w:r>
      <w:proofErr w:type="spellEnd"/>
      <w:r w:rsidRPr="002C02D3">
        <w:rPr>
          <w:rFonts w:ascii="Arial" w:hAnsi="Arial" w:cs="Arial"/>
        </w:rPr>
        <w:t xml:space="preserve"> Hotel Budapest, </w:t>
      </w:r>
      <w:proofErr w:type="spellStart"/>
      <w:r w:rsidRPr="002C02D3">
        <w:rPr>
          <w:rFonts w:ascii="Arial" w:hAnsi="Arial" w:cs="Arial"/>
        </w:rPr>
        <w:t>Zara</w:t>
      </w:r>
      <w:proofErr w:type="spellEnd"/>
      <w:r w:rsidRPr="002C02D3">
        <w:rPr>
          <w:rFonts w:ascii="Arial" w:hAnsi="Arial" w:cs="Arial"/>
        </w:rPr>
        <w:t xml:space="preserve"> Hotel Budapest, </w:t>
      </w:r>
      <w:proofErr w:type="spellStart"/>
      <w:r w:rsidRPr="002C02D3">
        <w:rPr>
          <w:rFonts w:ascii="Arial" w:hAnsi="Arial" w:cs="Arial"/>
        </w:rPr>
        <w:t>Botaniq</w:t>
      </w:r>
      <w:proofErr w:type="spellEnd"/>
      <w:r w:rsidRPr="002C02D3">
        <w:rPr>
          <w:rFonts w:ascii="Arial" w:hAnsi="Arial" w:cs="Arial"/>
        </w:rPr>
        <w:t xml:space="preserve"> </w:t>
      </w:r>
      <w:proofErr w:type="spellStart"/>
      <w:r w:rsidRPr="002C02D3">
        <w:rPr>
          <w:rFonts w:ascii="Arial" w:hAnsi="Arial" w:cs="Arial"/>
        </w:rPr>
        <w:t>Turai</w:t>
      </w:r>
      <w:proofErr w:type="spellEnd"/>
      <w:r w:rsidRPr="002C02D3">
        <w:rPr>
          <w:rFonts w:ascii="Arial" w:hAnsi="Arial" w:cs="Arial"/>
        </w:rPr>
        <w:t xml:space="preserve"> Kastély, </w:t>
      </w:r>
      <w:proofErr w:type="spellStart"/>
      <w:r w:rsidRPr="002C02D3">
        <w:rPr>
          <w:rFonts w:ascii="Arial" w:hAnsi="Arial" w:cs="Arial"/>
        </w:rPr>
        <w:t>Kolping</w:t>
      </w:r>
      <w:proofErr w:type="spellEnd"/>
      <w:r w:rsidRPr="002C02D3">
        <w:rPr>
          <w:rFonts w:ascii="Arial" w:hAnsi="Arial" w:cs="Arial"/>
        </w:rPr>
        <w:t xml:space="preserve"> Hotel </w:t>
      </w:r>
      <w:proofErr w:type="gramStart"/>
      <w:r w:rsidRPr="002C02D3">
        <w:rPr>
          <w:rFonts w:ascii="Arial" w:hAnsi="Arial" w:cs="Arial"/>
        </w:rPr>
        <w:t>Felsőpáhok,</w:t>
      </w:r>
      <w:proofErr w:type="gramEnd"/>
      <w:r w:rsidRPr="002C02D3">
        <w:rPr>
          <w:rFonts w:ascii="Arial" w:hAnsi="Arial" w:cs="Arial"/>
        </w:rPr>
        <w:t xml:space="preserve"> stb.</w:t>
      </w:r>
    </w:p>
    <w:p w14:paraId="58747975" w14:textId="569A1527" w:rsidR="00533F70" w:rsidRPr="002C02D3" w:rsidRDefault="00533F70" w:rsidP="002C02D3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Irodák, ipari épületek:</w:t>
      </w:r>
    </w:p>
    <w:p w14:paraId="07646B6D" w14:textId="79EDFB11" w:rsidR="00533F70" w:rsidRPr="002C02D3" w:rsidRDefault="00533F70" w:rsidP="006C6863">
      <w:pPr>
        <w:pStyle w:val="Listaszerbekezds"/>
        <w:numPr>
          <w:ilvl w:val="1"/>
          <w:numId w:val="11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 xml:space="preserve">Bosch irodaházak Budapest, RTL Klub székház Budapest, </w:t>
      </w:r>
      <w:proofErr w:type="spellStart"/>
      <w:r w:rsidRPr="002C02D3">
        <w:rPr>
          <w:rFonts w:ascii="Arial" w:hAnsi="Arial" w:cs="Arial"/>
        </w:rPr>
        <w:t>SkyCourt</w:t>
      </w:r>
      <w:proofErr w:type="spellEnd"/>
      <w:r w:rsidRPr="002C02D3">
        <w:rPr>
          <w:rFonts w:ascii="Arial" w:hAnsi="Arial" w:cs="Arial"/>
        </w:rPr>
        <w:t xml:space="preserve"> </w:t>
      </w:r>
      <w:proofErr w:type="spellStart"/>
      <w:r w:rsidRPr="002C02D3">
        <w:rPr>
          <w:rFonts w:ascii="Arial" w:hAnsi="Arial" w:cs="Arial"/>
        </w:rPr>
        <w:t>Lounge</w:t>
      </w:r>
      <w:proofErr w:type="spellEnd"/>
      <w:r w:rsidRPr="002C02D3">
        <w:rPr>
          <w:rFonts w:ascii="Arial" w:hAnsi="Arial" w:cs="Arial"/>
        </w:rPr>
        <w:t xml:space="preserve">, Audi gyártócsarnok Győr, Bauhaus áruházak országszerte, Bosch gyártócsarnokok országszerte, </w:t>
      </w:r>
      <w:proofErr w:type="spellStart"/>
      <w:r w:rsidRPr="002C02D3">
        <w:rPr>
          <w:rFonts w:ascii="Arial" w:hAnsi="Arial" w:cs="Arial"/>
        </w:rPr>
        <w:t>Knauf</w:t>
      </w:r>
      <w:proofErr w:type="spellEnd"/>
      <w:r w:rsidRPr="002C02D3">
        <w:rPr>
          <w:rFonts w:ascii="Arial" w:hAnsi="Arial" w:cs="Arial"/>
        </w:rPr>
        <w:t xml:space="preserve"> gyártócsarnok </w:t>
      </w:r>
      <w:proofErr w:type="gramStart"/>
      <w:r w:rsidRPr="002C02D3">
        <w:rPr>
          <w:rFonts w:ascii="Arial" w:hAnsi="Arial" w:cs="Arial"/>
        </w:rPr>
        <w:t>Szlovénia,</w:t>
      </w:r>
      <w:proofErr w:type="gramEnd"/>
      <w:r w:rsidRPr="002C02D3">
        <w:rPr>
          <w:rFonts w:ascii="Arial" w:hAnsi="Arial" w:cs="Arial"/>
        </w:rPr>
        <w:t xml:space="preserve"> stb.</w:t>
      </w:r>
    </w:p>
    <w:p w14:paraId="32CEF0E8" w14:textId="4A205A9F" w:rsidR="00533F70" w:rsidRPr="002C02D3" w:rsidRDefault="00533F70" w:rsidP="002C02D3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Műemlékvédelmi épületek:</w:t>
      </w:r>
    </w:p>
    <w:p w14:paraId="47FCD4CA" w14:textId="77777777" w:rsidR="00533F70" w:rsidRPr="002C02D3" w:rsidRDefault="00533F70" w:rsidP="006C6863">
      <w:pPr>
        <w:pStyle w:val="Listaszerbekezds"/>
        <w:numPr>
          <w:ilvl w:val="1"/>
          <w:numId w:val="12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PADA, Sándor Palota, Mátyás Király Múzeum Visegrád</w:t>
      </w:r>
    </w:p>
    <w:p w14:paraId="643BC51A" w14:textId="4D0CC07F" w:rsidR="00533F70" w:rsidRPr="002C02D3" w:rsidRDefault="00533F70" w:rsidP="002C02D3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Egyetemek:</w:t>
      </w:r>
    </w:p>
    <w:p w14:paraId="640571ED" w14:textId="77777777" w:rsidR="00533F70" w:rsidRPr="002C02D3" w:rsidRDefault="00533F70" w:rsidP="006C6863">
      <w:pPr>
        <w:pStyle w:val="Listaszerbekezds"/>
        <w:numPr>
          <w:ilvl w:val="1"/>
          <w:numId w:val="13"/>
        </w:numPr>
        <w:jc w:val="both"/>
        <w:rPr>
          <w:rFonts w:ascii="Arial" w:hAnsi="Arial" w:cs="Arial"/>
        </w:rPr>
      </w:pPr>
      <w:r w:rsidRPr="002C02D3">
        <w:rPr>
          <w:rFonts w:ascii="Arial" w:hAnsi="Arial" w:cs="Arial"/>
        </w:rPr>
        <w:t>SOTE Budapest, Pázmány Péter Egyetem Budapest</w:t>
      </w:r>
    </w:p>
    <w:p w14:paraId="39A14199" w14:textId="605734D6" w:rsidR="00533F70" w:rsidRPr="002C02D3" w:rsidRDefault="00533F70" w:rsidP="002C02D3">
      <w:pPr>
        <w:pStyle w:val="Listaszerbekezds"/>
        <w:numPr>
          <w:ilvl w:val="0"/>
          <w:numId w:val="9"/>
        </w:numPr>
        <w:rPr>
          <w:rFonts w:ascii="Arial" w:hAnsi="Arial" w:cs="Arial"/>
        </w:rPr>
      </w:pPr>
      <w:r w:rsidRPr="002C02D3">
        <w:rPr>
          <w:rFonts w:ascii="Arial" w:hAnsi="Arial" w:cs="Arial"/>
        </w:rPr>
        <w:t>Családi házak</w:t>
      </w:r>
    </w:p>
    <w:p w14:paraId="7A5E5309" w14:textId="3B201862" w:rsidR="00533F70" w:rsidRPr="002C02D3" w:rsidRDefault="00C74D23" w:rsidP="006C6863">
      <w:pPr>
        <w:pStyle w:val="Listaszerbekezds"/>
        <w:numPr>
          <w:ilvl w:val="1"/>
          <w:numId w:val="14"/>
        </w:numPr>
        <w:rPr>
          <w:rFonts w:ascii="Arial" w:hAnsi="Arial" w:cs="Arial"/>
        </w:rPr>
      </w:pPr>
      <w:hyperlink r:id="rId10" w:history="1">
        <w:r w:rsidR="00533F70" w:rsidRPr="002C02D3">
          <w:rPr>
            <w:rStyle w:val="Hiperhivatkozs"/>
            <w:rFonts w:ascii="Arial" w:hAnsi="Arial" w:cs="Arial"/>
          </w:rPr>
          <w:t>https://www.elektro-kamleithner.hu/referenciak-intelligensotthon/</w:t>
        </w:r>
      </w:hyperlink>
    </w:p>
    <w:p w14:paraId="617D4B0B" w14:textId="77777777" w:rsidR="003B03B6" w:rsidRPr="00397F68" w:rsidRDefault="003B03B6" w:rsidP="003B03B6">
      <w:pPr>
        <w:pStyle w:val="Listaszerbekezds"/>
        <w:ind w:left="1440"/>
        <w:rPr>
          <w:rFonts w:ascii="Arial" w:hAnsi="Arial" w:cs="Arial"/>
        </w:rPr>
      </w:pPr>
    </w:p>
    <w:p w14:paraId="6D775FDE" w14:textId="28DD4EB0" w:rsidR="00D75139" w:rsidRPr="00BE4654" w:rsidRDefault="00D75139" w:rsidP="00D75139">
      <w:pPr>
        <w:rPr>
          <w:rFonts w:ascii="Arial" w:hAnsi="Arial" w:cs="Arial"/>
          <w:b/>
          <w:bCs/>
          <w:color w:val="1F4E79" w:themeColor="accent5" w:themeShade="80"/>
        </w:rPr>
      </w:pPr>
      <w:r w:rsidRPr="00BE4654">
        <w:rPr>
          <w:rFonts w:ascii="Arial" w:hAnsi="Arial" w:cs="Arial"/>
          <w:b/>
          <w:bCs/>
          <w:color w:val="1F4E79" w:themeColor="accent5" w:themeShade="80"/>
        </w:rPr>
        <w:t xml:space="preserve">Weboldalaink: </w:t>
      </w:r>
    </w:p>
    <w:p w14:paraId="118D3D7B" w14:textId="7A38F0CB" w:rsidR="00D75139" w:rsidRPr="00397F68" w:rsidRDefault="00C74D23" w:rsidP="00D75139">
      <w:pPr>
        <w:rPr>
          <w:rFonts w:ascii="Arial" w:hAnsi="Arial" w:cs="Arial"/>
        </w:rPr>
      </w:pPr>
      <w:hyperlink r:id="rId11" w:history="1">
        <w:r w:rsidR="00D75139" w:rsidRPr="00397F68">
          <w:rPr>
            <w:rStyle w:val="Hiperhivatkozs"/>
            <w:rFonts w:ascii="Arial" w:hAnsi="Arial" w:cs="Arial"/>
          </w:rPr>
          <w:t>www.elektro-kamleithner.hu</w:t>
        </w:r>
      </w:hyperlink>
    </w:p>
    <w:p w14:paraId="217491D3" w14:textId="64A71E87" w:rsidR="00D75139" w:rsidRPr="00C52B2B" w:rsidRDefault="00C74D23" w:rsidP="00D75139">
      <w:pPr>
        <w:rPr>
          <w:rStyle w:val="Hiperhivatkozs"/>
        </w:rPr>
      </w:pPr>
      <w:hyperlink r:id="rId12" w:history="1">
        <w:r w:rsidR="00D75139" w:rsidRPr="00397F68">
          <w:rPr>
            <w:rStyle w:val="Hiperhivatkozs"/>
            <w:rFonts w:ascii="Arial" w:hAnsi="Arial" w:cs="Arial"/>
          </w:rPr>
          <w:t>www.luxorliving.hu</w:t>
        </w:r>
      </w:hyperlink>
    </w:p>
    <w:p w14:paraId="5536FE14" w14:textId="5C4FDE48" w:rsidR="00D75139" w:rsidRDefault="00C74D23" w:rsidP="00D75139">
      <w:pPr>
        <w:rPr>
          <w:rStyle w:val="Hiperhivatkozs"/>
          <w:rFonts w:ascii="Arial" w:hAnsi="Arial" w:cs="Arial"/>
        </w:rPr>
      </w:pPr>
      <w:hyperlink r:id="rId13" w:history="1">
        <w:r w:rsidR="00D75139" w:rsidRPr="00397F68">
          <w:rPr>
            <w:rStyle w:val="Hiperhivatkozs"/>
            <w:rFonts w:ascii="Arial" w:hAnsi="Arial" w:cs="Arial"/>
          </w:rPr>
          <w:t>www.berker.hu</w:t>
        </w:r>
      </w:hyperlink>
    </w:p>
    <w:p w14:paraId="7F0F50BC" w14:textId="42B00455" w:rsidR="00C52B2B" w:rsidRPr="00397F68" w:rsidRDefault="00C52B2B" w:rsidP="00D75139">
      <w:pPr>
        <w:rPr>
          <w:rFonts w:ascii="Arial" w:hAnsi="Arial" w:cs="Arial"/>
        </w:rPr>
      </w:pPr>
    </w:p>
    <w:p w14:paraId="318725ED" w14:textId="2FE416EA" w:rsidR="00C52B2B" w:rsidRPr="00C52B2B" w:rsidRDefault="00C52B2B" w:rsidP="00635748">
      <w:pPr>
        <w:rPr>
          <w:rFonts w:ascii="Arial" w:hAnsi="Arial" w:cs="Arial"/>
          <w:b/>
          <w:bCs/>
          <w:color w:val="1F4E79" w:themeColor="accent5" w:themeShade="80"/>
        </w:rPr>
      </w:pPr>
      <w:proofErr w:type="spellStart"/>
      <w:r w:rsidRPr="00C52B2B">
        <w:rPr>
          <w:rFonts w:ascii="Arial" w:hAnsi="Arial" w:cs="Arial"/>
          <w:b/>
          <w:bCs/>
          <w:color w:val="1F4E79" w:themeColor="accent5" w:themeShade="80"/>
        </w:rPr>
        <w:t>Youtube</w:t>
      </w:r>
      <w:proofErr w:type="spellEnd"/>
      <w:r w:rsidR="00635748" w:rsidRPr="00C52B2B">
        <w:rPr>
          <w:rFonts w:ascii="Arial" w:hAnsi="Arial" w:cs="Arial"/>
          <w:b/>
          <w:bCs/>
          <w:color w:val="1F4E79" w:themeColor="accent5" w:themeShade="80"/>
        </w:rPr>
        <w:t xml:space="preserve">: </w:t>
      </w:r>
    </w:p>
    <w:p w14:paraId="7C32EEF2" w14:textId="1FD59258" w:rsidR="00D75139" w:rsidRPr="00397F68" w:rsidRDefault="00C74D23" w:rsidP="00635748">
      <w:pPr>
        <w:rPr>
          <w:rFonts w:ascii="Arial" w:hAnsi="Arial" w:cs="Arial"/>
        </w:rPr>
      </w:pPr>
      <w:hyperlink r:id="rId14" w:history="1">
        <w:r w:rsidR="00C52B2B" w:rsidRPr="00873C03">
          <w:rPr>
            <w:rStyle w:val="Hiperhivatkozs"/>
            <w:rFonts w:ascii="Arial" w:hAnsi="Arial" w:cs="Arial"/>
          </w:rPr>
          <w:t>https://www.youtube.com/channel/UCdDdwY5NIU2nmN9MjvqnFqg</w:t>
        </w:r>
      </w:hyperlink>
      <w:bookmarkEnd w:id="0"/>
      <w:r w:rsidR="00635748" w:rsidRPr="00397F68">
        <w:rPr>
          <w:rFonts w:ascii="Arial" w:hAnsi="Arial" w:cs="Arial"/>
        </w:rPr>
        <w:t xml:space="preserve"> </w:t>
      </w:r>
    </w:p>
    <w:p w14:paraId="3BCA5039" w14:textId="74B53445" w:rsidR="00AD0854" w:rsidRPr="00397F68" w:rsidRDefault="00C52B2B" w:rsidP="0063574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25B269C3" wp14:editId="6E0931B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6871335" cy="4580890"/>
            <wp:effectExtent l="0" t="0" r="571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18_Stockholm-add_016_lo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33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854" w:rsidRPr="00397F68" w:rsidSect="002C02D3">
      <w:pgSz w:w="11906" w:h="16838"/>
      <w:pgMar w:top="113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913E4"/>
    <w:multiLevelType w:val="hybridMultilevel"/>
    <w:tmpl w:val="59EC1EC0"/>
    <w:lvl w:ilvl="0" w:tplc="74FA3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EF5AA5"/>
    <w:multiLevelType w:val="hybridMultilevel"/>
    <w:tmpl w:val="67B2B30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862B2"/>
    <w:multiLevelType w:val="hybridMultilevel"/>
    <w:tmpl w:val="00842C6A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2D2F52"/>
    <w:multiLevelType w:val="hybridMultilevel"/>
    <w:tmpl w:val="267A977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913E2"/>
    <w:multiLevelType w:val="hybridMultilevel"/>
    <w:tmpl w:val="F522D26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55D5B"/>
    <w:multiLevelType w:val="hybridMultilevel"/>
    <w:tmpl w:val="7B4ED3A8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904295"/>
    <w:multiLevelType w:val="hybridMultilevel"/>
    <w:tmpl w:val="1D780572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F1752D"/>
    <w:multiLevelType w:val="hybridMultilevel"/>
    <w:tmpl w:val="5E6E1B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42530"/>
    <w:multiLevelType w:val="hybridMultilevel"/>
    <w:tmpl w:val="93F47DE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B4480"/>
    <w:multiLevelType w:val="hybridMultilevel"/>
    <w:tmpl w:val="8F4495F6"/>
    <w:lvl w:ilvl="0" w:tplc="591E26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A6D16"/>
    <w:multiLevelType w:val="hybridMultilevel"/>
    <w:tmpl w:val="7BD40B58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0821F1"/>
    <w:multiLevelType w:val="hybridMultilevel"/>
    <w:tmpl w:val="BF1C289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D0B86"/>
    <w:multiLevelType w:val="hybridMultilevel"/>
    <w:tmpl w:val="96E0808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93CE0"/>
    <w:multiLevelType w:val="hybridMultilevel"/>
    <w:tmpl w:val="6032C3B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10"/>
  </w:num>
  <w:num w:numId="8">
    <w:abstractNumId w:val="2"/>
  </w:num>
  <w:num w:numId="9">
    <w:abstractNumId w:val="3"/>
  </w:num>
  <w:num w:numId="10">
    <w:abstractNumId w:val="13"/>
  </w:num>
  <w:num w:numId="11">
    <w:abstractNumId w:val="4"/>
  </w:num>
  <w:num w:numId="12">
    <w:abstractNumId w:val="8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00"/>
    <w:rsid w:val="00000FED"/>
    <w:rsid w:val="00022B16"/>
    <w:rsid w:val="00027749"/>
    <w:rsid w:val="000B1E45"/>
    <w:rsid w:val="00107656"/>
    <w:rsid w:val="00134DC0"/>
    <w:rsid w:val="001458CA"/>
    <w:rsid w:val="00157A43"/>
    <w:rsid w:val="001627C3"/>
    <w:rsid w:val="00176559"/>
    <w:rsid w:val="00196FBA"/>
    <w:rsid w:val="00212933"/>
    <w:rsid w:val="002C02D3"/>
    <w:rsid w:val="002C05AE"/>
    <w:rsid w:val="00354321"/>
    <w:rsid w:val="00374B80"/>
    <w:rsid w:val="0037542F"/>
    <w:rsid w:val="00397035"/>
    <w:rsid w:val="00397F68"/>
    <w:rsid w:val="003A6668"/>
    <w:rsid w:val="003B03B6"/>
    <w:rsid w:val="003C08D7"/>
    <w:rsid w:val="003D1FA1"/>
    <w:rsid w:val="00400036"/>
    <w:rsid w:val="004125B6"/>
    <w:rsid w:val="00480BB9"/>
    <w:rsid w:val="0049702B"/>
    <w:rsid w:val="004F224C"/>
    <w:rsid w:val="00533F70"/>
    <w:rsid w:val="00607DDA"/>
    <w:rsid w:val="00635748"/>
    <w:rsid w:val="00635D38"/>
    <w:rsid w:val="006C6863"/>
    <w:rsid w:val="00732694"/>
    <w:rsid w:val="008126D8"/>
    <w:rsid w:val="00816C00"/>
    <w:rsid w:val="008B2286"/>
    <w:rsid w:val="008C0287"/>
    <w:rsid w:val="00916F05"/>
    <w:rsid w:val="009A327E"/>
    <w:rsid w:val="009C0DF1"/>
    <w:rsid w:val="00A22240"/>
    <w:rsid w:val="00AD0854"/>
    <w:rsid w:val="00B93E19"/>
    <w:rsid w:val="00BC1861"/>
    <w:rsid w:val="00BE4654"/>
    <w:rsid w:val="00C4189A"/>
    <w:rsid w:val="00C52B2B"/>
    <w:rsid w:val="00C6367D"/>
    <w:rsid w:val="00C74D23"/>
    <w:rsid w:val="00C85E19"/>
    <w:rsid w:val="00CE3C2D"/>
    <w:rsid w:val="00CE653F"/>
    <w:rsid w:val="00D16BC5"/>
    <w:rsid w:val="00D219FA"/>
    <w:rsid w:val="00D32EC8"/>
    <w:rsid w:val="00D35D23"/>
    <w:rsid w:val="00D75139"/>
    <w:rsid w:val="00D94BBF"/>
    <w:rsid w:val="00DA2733"/>
    <w:rsid w:val="00DE31D3"/>
    <w:rsid w:val="00DE67EE"/>
    <w:rsid w:val="00E246C7"/>
    <w:rsid w:val="00EC0625"/>
    <w:rsid w:val="00EE157A"/>
    <w:rsid w:val="00F94071"/>
    <w:rsid w:val="00FA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1826"/>
  <w15:chartTrackingRefBased/>
  <w15:docId w15:val="{FC975307-D8E1-41EC-996F-B839B34E3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326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C0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16C00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16C00"/>
    <w:rPr>
      <w:color w:val="605E5C"/>
      <w:shd w:val="clear" w:color="auto" w:fill="E1DFDD"/>
    </w:rPr>
  </w:style>
  <w:style w:type="character" w:customStyle="1" w:styleId="Cmsor5Char">
    <w:name w:val="Címsor 5 Char"/>
    <w:basedOn w:val="Bekezdsalapbettpusa"/>
    <w:link w:val="Cmsor5"/>
    <w:uiPriority w:val="9"/>
    <w:rsid w:val="00732694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berker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luxorliving.h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lektro-kamleithner.h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10" Type="http://schemas.openxmlformats.org/officeDocument/2006/relationships/hyperlink" Target="https://www.elektro-kamleithner.hu/referenciak-intelligensotth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channel/UCdDdwY5NIU2nmN9MjvqnFq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410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Krisztina Tálosi</dc:creator>
  <cp:keywords/>
  <dc:description/>
  <cp:lastModifiedBy>Éva Budai</cp:lastModifiedBy>
  <cp:revision>2</cp:revision>
  <cp:lastPrinted>2020-05-13T09:42:00Z</cp:lastPrinted>
  <dcterms:created xsi:type="dcterms:W3CDTF">2021-05-10T09:55:00Z</dcterms:created>
  <dcterms:modified xsi:type="dcterms:W3CDTF">2021-05-10T09:55:00Z</dcterms:modified>
</cp:coreProperties>
</file>